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D" w:rsidRPr="00CA5A98" w:rsidRDefault="001B2E8D" w:rsidP="001B2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98">
        <w:rPr>
          <w:rFonts w:ascii="Times New Roman" w:hAnsi="Times New Roman" w:cs="Times New Roman"/>
          <w:sz w:val="24"/>
          <w:szCs w:val="24"/>
        </w:rPr>
        <w:t>Уведомление об отсутствии предложений или замечаний</w:t>
      </w:r>
    </w:p>
    <w:p w:rsidR="001B2E8D" w:rsidRDefault="001B2E8D" w:rsidP="001B2E8D"/>
    <w:p w:rsidR="001B2E8D" w:rsidRPr="006E2C72" w:rsidRDefault="001B2E8D" w:rsidP="001B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402E5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Администрация </w:t>
      </w:r>
      <w:r w:rsidRPr="00402E5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Лукино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вского муниципального образования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уведомляет об отсутствии предложений и  замечаний по итогам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Start"/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проведения общественных обсуждений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проектов постановлений администрации</w:t>
      </w:r>
      <w:proofErr w:type="gramEnd"/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Лукин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овского муниципального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образования:</w:t>
      </w:r>
    </w:p>
    <w:p w:rsidR="001B2E8D" w:rsidRPr="006139AF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</w:pPr>
      <w:r w:rsidRPr="006139AF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  <w:t xml:space="preserve">   1 «Об утверждении программы профилактики рисков причинения вреда (ущерб) охраняемым законом ценностям при осуществлении муниципального контроля в сфере благоустройства территории Лукиновского сельского поселения на 2023 год».</w:t>
      </w:r>
    </w:p>
    <w:p w:rsidR="001B2E8D" w:rsidRPr="006139AF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</w:pPr>
      <w:r w:rsidRPr="006139AF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  <w:t xml:space="preserve">   2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Лукиновского сельского поселения на 2023год».</w:t>
      </w:r>
    </w:p>
    <w:p w:rsidR="001B2E8D" w:rsidRPr="006139AF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</w:pPr>
      <w:r w:rsidRPr="006139AF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  <w:t xml:space="preserve">   3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Лукиновского сельского поселения на 2023 год».</w:t>
      </w:r>
    </w:p>
    <w:p w:rsidR="001B2E8D" w:rsidRPr="006139AF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</w:pPr>
      <w:r w:rsidRPr="006139AF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  <w:t xml:space="preserve">   4 «Об утверждении программы профилактики рисков причинения вред</w:t>
      </w:r>
      <w:proofErr w:type="gramStart"/>
      <w:r w:rsidRPr="006139AF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  <w:t>а(</w:t>
      </w:r>
      <w:proofErr w:type="gramEnd"/>
      <w:r w:rsidRPr="006139AF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  <w:lang w:eastAsia="ru-RU"/>
        </w:rPr>
        <w:t>ущерба) 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Лукиновского сельского поселения на 2023 год».</w:t>
      </w:r>
    </w:p>
    <w:p w:rsidR="001B2E8D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Дата начала и дата окончания общественного обсуждения - с 01.10.2022г. по 01.11.2022 г. (включительно). </w:t>
      </w:r>
    </w:p>
    <w:p w:rsidR="001B2E8D" w:rsidRPr="006E2C72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Место размещения проектов на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Лукин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овского муниципального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образования в разделе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Документы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подразделе «Проекты НПА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»..</w:t>
      </w:r>
      <w:proofErr w:type="gramEnd"/>
    </w:p>
    <w:p w:rsidR="001B2E8D" w:rsidRPr="006E2C72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Предложений и (или) замечаний к опубликованным проектам в период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рассмотрения не поступило.</w:t>
      </w:r>
    </w:p>
    <w:p w:rsidR="001B2E8D" w:rsidRPr="006E2C72" w:rsidRDefault="001B2E8D" w:rsidP="001B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037251">
        <w:rPr>
          <w:rFonts w:ascii="Times New Roman" w:hAnsi="Times New Roman" w:cs="Times New Roman"/>
          <w:sz w:val="24"/>
          <w:szCs w:val="24"/>
        </w:rPr>
        <w:t xml:space="preserve">Общественным советом при главе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Лукин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овского МО представленные проекты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Лукин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овского муниципального образовани</w:t>
      </w:r>
      <w:proofErr w:type="gramStart"/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я(</w:t>
      </w:r>
      <w:proofErr w:type="gramEnd"/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программ профилактики рисков причинения вреда (ущерба) охраняемым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законом ценностям по муниципальному контролю на территории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Лукин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овского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сельского поселения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на 2023 год) в предложенных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6E2C7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редакциях одобрены без изменений.</w:t>
      </w:r>
    </w:p>
    <w:p w:rsidR="001B2E8D" w:rsidRDefault="001B2E8D" w:rsidP="001B2E8D"/>
    <w:p w:rsidR="001B2E8D" w:rsidRDefault="001B2E8D" w:rsidP="001B2E8D">
      <w:bookmarkStart w:id="0" w:name="_GoBack"/>
      <w:bookmarkEnd w:id="0"/>
    </w:p>
    <w:p w:rsidR="00872464" w:rsidRDefault="00872464"/>
    <w:sectPr w:rsidR="00872464" w:rsidSect="0065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8D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8D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05C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D"/>
    <w:pPr>
      <w:spacing w:after="160" w:line="259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2022-12-01T06:49:00Z</dcterms:created>
  <dcterms:modified xsi:type="dcterms:W3CDTF">2022-12-01T06:51:00Z</dcterms:modified>
</cp:coreProperties>
</file>